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137CB" w14:textId="77777777" w:rsidR="00A04227" w:rsidRPr="00A04227" w:rsidRDefault="00A04227" w:rsidP="00A04227">
      <w:pPr>
        <w:widowControl w:val="0"/>
        <w:tabs>
          <w:tab w:val="left" w:pos="220"/>
          <w:tab w:val="left" w:pos="720"/>
        </w:tabs>
        <w:autoSpaceDE w:val="0"/>
        <w:autoSpaceDN w:val="0"/>
        <w:adjustRightInd w:val="0"/>
        <w:jc w:val="center"/>
        <w:rPr>
          <w:rFonts w:ascii="Arial" w:hAnsi="Arial" w:cs="Arial"/>
          <w:b/>
          <w:bCs/>
          <w:sz w:val="28"/>
          <w:szCs w:val="28"/>
          <w:u w:val="single"/>
        </w:rPr>
      </w:pPr>
      <w:r w:rsidRPr="00A04227">
        <w:rPr>
          <w:rFonts w:ascii="Arial" w:hAnsi="Arial" w:cs="Arial"/>
          <w:b/>
          <w:bCs/>
          <w:sz w:val="28"/>
          <w:szCs w:val="28"/>
          <w:u w:val="single"/>
        </w:rPr>
        <w:t>Evaluation</w:t>
      </w:r>
      <w:bookmarkStart w:id="0" w:name="_GoBack"/>
      <w:bookmarkEnd w:id="0"/>
    </w:p>
    <w:p w14:paraId="3CB6272F" w14:textId="77777777" w:rsidR="00A04227" w:rsidRPr="00A04227" w:rsidRDefault="00A04227" w:rsidP="00A04227">
      <w:pPr>
        <w:widowControl w:val="0"/>
        <w:tabs>
          <w:tab w:val="left" w:pos="220"/>
          <w:tab w:val="left" w:pos="720"/>
        </w:tabs>
        <w:autoSpaceDE w:val="0"/>
        <w:autoSpaceDN w:val="0"/>
        <w:adjustRightInd w:val="0"/>
        <w:jc w:val="center"/>
        <w:rPr>
          <w:rFonts w:ascii="Arial" w:hAnsi="Arial" w:cs="Arial"/>
          <w:b/>
          <w:bCs/>
          <w:sz w:val="28"/>
          <w:szCs w:val="28"/>
        </w:rPr>
      </w:pPr>
    </w:p>
    <w:p w14:paraId="330A1802" w14:textId="77777777" w:rsidR="005355DC" w:rsidRDefault="005355DC" w:rsidP="00EA1775">
      <w:pPr>
        <w:widowControl w:val="0"/>
        <w:tabs>
          <w:tab w:val="left" w:pos="220"/>
          <w:tab w:val="left" w:pos="720"/>
        </w:tabs>
        <w:autoSpaceDE w:val="0"/>
        <w:autoSpaceDN w:val="0"/>
        <w:adjustRightInd w:val="0"/>
        <w:rPr>
          <w:rFonts w:ascii="Arial" w:hAnsi="Arial" w:cs="Arial"/>
          <w:b/>
          <w:bCs/>
        </w:rPr>
      </w:pPr>
      <w:r>
        <w:rPr>
          <w:rFonts w:ascii="Arial" w:hAnsi="Arial" w:cs="Arial"/>
          <w:b/>
          <w:bCs/>
        </w:rPr>
        <w:t>What is the resource package?</w:t>
      </w:r>
    </w:p>
    <w:p w14:paraId="2547C7B7" w14:textId="77777777" w:rsidR="005355DC" w:rsidRPr="005355DC" w:rsidRDefault="005355DC" w:rsidP="00EA1775">
      <w:pPr>
        <w:widowControl w:val="0"/>
        <w:tabs>
          <w:tab w:val="left" w:pos="220"/>
          <w:tab w:val="left" w:pos="720"/>
        </w:tabs>
        <w:autoSpaceDE w:val="0"/>
        <w:autoSpaceDN w:val="0"/>
        <w:adjustRightInd w:val="0"/>
        <w:rPr>
          <w:rFonts w:ascii="Arial" w:hAnsi="Arial" w:cs="Arial"/>
          <w:bCs/>
        </w:rPr>
      </w:pPr>
      <w:r>
        <w:rPr>
          <w:rFonts w:ascii="Arial" w:hAnsi="Arial" w:cs="Arial"/>
          <w:bCs/>
        </w:rPr>
        <w:t xml:space="preserve">The resource package that has been design is a booklet that helps learning managers in establishing and maintaining a positive classroom environment at the beginning and throughout the year. The main aim of this resource is to provide teachers with theoretical and practical activities to promote the social emotional learning framework and the use of Art Costas habits of mind. </w:t>
      </w:r>
    </w:p>
    <w:p w14:paraId="4DC579CB" w14:textId="77777777" w:rsidR="005355DC" w:rsidRDefault="005355DC" w:rsidP="00EA1775">
      <w:pPr>
        <w:widowControl w:val="0"/>
        <w:tabs>
          <w:tab w:val="left" w:pos="220"/>
          <w:tab w:val="left" w:pos="720"/>
        </w:tabs>
        <w:autoSpaceDE w:val="0"/>
        <w:autoSpaceDN w:val="0"/>
        <w:adjustRightInd w:val="0"/>
        <w:rPr>
          <w:rFonts w:ascii="Arial" w:hAnsi="Arial" w:cs="Arial"/>
          <w:b/>
          <w:bCs/>
        </w:rPr>
      </w:pPr>
    </w:p>
    <w:p w14:paraId="2BDE3112" w14:textId="77777777" w:rsidR="00EA1775" w:rsidRPr="00EA1775" w:rsidRDefault="00EA1775" w:rsidP="00EA1775">
      <w:pPr>
        <w:widowControl w:val="0"/>
        <w:tabs>
          <w:tab w:val="left" w:pos="220"/>
          <w:tab w:val="left" w:pos="720"/>
        </w:tabs>
        <w:autoSpaceDE w:val="0"/>
        <w:autoSpaceDN w:val="0"/>
        <w:adjustRightInd w:val="0"/>
        <w:rPr>
          <w:rFonts w:ascii="Arial" w:hAnsi="Arial" w:cs="Arial"/>
        </w:rPr>
      </w:pPr>
      <w:r w:rsidRPr="00EA1775">
        <w:rPr>
          <w:rFonts w:ascii="Arial" w:hAnsi="Arial" w:cs="Arial"/>
          <w:b/>
          <w:bCs/>
        </w:rPr>
        <w:t>Why use this resource</w:t>
      </w:r>
      <w:r w:rsidR="005355DC" w:rsidRPr="00EA1775">
        <w:rPr>
          <w:rFonts w:ascii="Arial" w:hAnsi="Arial" w:cs="Arial"/>
          <w:b/>
          <w:bCs/>
        </w:rPr>
        <w:t>?  </w:t>
      </w:r>
    </w:p>
    <w:p w14:paraId="060D4E98" w14:textId="77777777" w:rsidR="00EA1775" w:rsidRPr="00EA1775" w:rsidRDefault="00EA1775" w:rsidP="00EA1775">
      <w:pPr>
        <w:widowControl w:val="0"/>
        <w:autoSpaceDE w:val="0"/>
        <w:autoSpaceDN w:val="0"/>
        <w:adjustRightInd w:val="0"/>
        <w:rPr>
          <w:rFonts w:ascii="Arial" w:hAnsi="Arial" w:cs="Arial"/>
        </w:rPr>
      </w:pPr>
    </w:p>
    <w:p w14:paraId="478CC288" w14:textId="77777777" w:rsidR="00EA1775" w:rsidRPr="00EA1775" w:rsidRDefault="005355DC" w:rsidP="00EA1775">
      <w:pPr>
        <w:widowControl w:val="0"/>
        <w:autoSpaceDE w:val="0"/>
        <w:autoSpaceDN w:val="0"/>
        <w:adjustRightInd w:val="0"/>
        <w:rPr>
          <w:rFonts w:ascii="Arial" w:hAnsi="Arial" w:cs="Arial"/>
        </w:rPr>
      </w:pPr>
      <w:r>
        <w:rPr>
          <w:rFonts w:ascii="Arial" w:hAnsi="Arial" w:cs="Arial"/>
        </w:rPr>
        <w:t>The t</w:t>
      </w:r>
      <w:r w:rsidR="00EA1775" w:rsidRPr="00EA1775">
        <w:rPr>
          <w:rFonts w:ascii="Arial" w:hAnsi="Arial" w:cs="Arial"/>
        </w:rPr>
        <w:t>ime</w:t>
      </w:r>
      <w:r w:rsidR="00800CE6">
        <w:rPr>
          <w:rFonts w:ascii="Arial" w:hAnsi="Arial" w:cs="Arial"/>
        </w:rPr>
        <w:t xml:space="preserve"> spent in developing a positive classroom environment</w:t>
      </w:r>
      <w:r w:rsidR="00EA1775" w:rsidRPr="00EA1775">
        <w:rPr>
          <w:rFonts w:ascii="Arial" w:hAnsi="Arial" w:cs="Arial"/>
        </w:rPr>
        <w:t xml:space="preserve"> is vital, especially in the first few weeks of school</w:t>
      </w:r>
      <w:r w:rsidR="00800CE6">
        <w:rPr>
          <w:rFonts w:ascii="Arial" w:hAnsi="Arial" w:cs="Arial"/>
        </w:rPr>
        <w:t>. I</w:t>
      </w:r>
      <w:r w:rsidR="00EA1775" w:rsidRPr="00EA1775">
        <w:rPr>
          <w:rFonts w:ascii="Arial" w:hAnsi="Arial" w:cs="Arial"/>
        </w:rPr>
        <w:t>n orde</w:t>
      </w:r>
      <w:r w:rsidR="00800CE6">
        <w:rPr>
          <w:rFonts w:ascii="Arial" w:hAnsi="Arial" w:cs="Arial"/>
        </w:rPr>
        <w:t xml:space="preserve">r to create a safe and inclusive environment for the learners it is important that rules, routines, classroom culture, and the physical and emotional environment created. For these </w:t>
      </w:r>
      <w:r w:rsidR="00EA1775" w:rsidRPr="00EA1775">
        <w:rPr>
          <w:rFonts w:ascii="Arial" w:hAnsi="Arial" w:cs="Arial"/>
        </w:rPr>
        <w:t>purpose</w:t>
      </w:r>
      <w:r w:rsidR="00800CE6">
        <w:rPr>
          <w:rFonts w:ascii="Arial" w:hAnsi="Arial" w:cs="Arial"/>
        </w:rPr>
        <w:t>s</w:t>
      </w:r>
      <w:r w:rsidR="00EA1775" w:rsidRPr="00EA1775">
        <w:rPr>
          <w:rFonts w:ascii="Arial" w:hAnsi="Arial" w:cs="Arial"/>
        </w:rPr>
        <w:t xml:space="preserve"> and to save valuable time planning f</w:t>
      </w:r>
      <w:r w:rsidR="00800CE6">
        <w:rPr>
          <w:rFonts w:ascii="Arial" w:hAnsi="Arial" w:cs="Arial"/>
        </w:rPr>
        <w:t>or the establishing of the classroom this package is created.</w:t>
      </w:r>
    </w:p>
    <w:p w14:paraId="7E0FC6C6" w14:textId="77777777" w:rsidR="00EA1775" w:rsidRDefault="00EA1775" w:rsidP="00EA1775">
      <w:pPr>
        <w:widowControl w:val="0"/>
        <w:autoSpaceDE w:val="0"/>
        <w:autoSpaceDN w:val="0"/>
        <w:adjustRightInd w:val="0"/>
        <w:rPr>
          <w:rFonts w:ascii="Arial" w:hAnsi="Arial" w:cs="Arial"/>
          <w:sz w:val="26"/>
          <w:szCs w:val="26"/>
        </w:rPr>
      </w:pPr>
    </w:p>
    <w:p w14:paraId="3E49A54C" w14:textId="77777777" w:rsidR="00EA1775" w:rsidRDefault="00EA1775" w:rsidP="00EA1775">
      <w:pPr>
        <w:widowControl w:val="0"/>
        <w:tabs>
          <w:tab w:val="left" w:pos="220"/>
          <w:tab w:val="left" w:pos="720"/>
        </w:tabs>
        <w:autoSpaceDE w:val="0"/>
        <w:autoSpaceDN w:val="0"/>
        <w:adjustRightInd w:val="0"/>
        <w:rPr>
          <w:rFonts w:ascii="Arial" w:hAnsi="Arial" w:cs="Arial"/>
          <w:b/>
        </w:rPr>
      </w:pPr>
      <w:r w:rsidRPr="00EA1775">
        <w:rPr>
          <w:rFonts w:ascii="Arial" w:hAnsi="Arial" w:cs="Arial"/>
          <w:b/>
        </w:rPr>
        <w:t>What are the implications of your focus topic for educators and how does your resource address these?</w:t>
      </w:r>
    </w:p>
    <w:p w14:paraId="2A5728C1" w14:textId="77777777" w:rsidR="00EA1775" w:rsidRPr="00EA1775" w:rsidRDefault="00EA1775" w:rsidP="00EA1775">
      <w:pPr>
        <w:widowControl w:val="0"/>
        <w:tabs>
          <w:tab w:val="left" w:pos="220"/>
          <w:tab w:val="left" w:pos="720"/>
        </w:tabs>
        <w:autoSpaceDE w:val="0"/>
        <w:autoSpaceDN w:val="0"/>
        <w:adjustRightInd w:val="0"/>
        <w:rPr>
          <w:rFonts w:ascii="Arial" w:hAnsi="Arial" w:cs="Arial"/>
          <w:b/>
        </w:rPr>
      </w:pPr>
    </w:p>
    <w:p w14:paraId="6CC34D47" w14:textId="77777777" w:rsidR="00EA1775" w:rsidRDefault="00800CE6" w:rsidP="00EA1775">
      <w:pPr>
        <w:widowControl w:val="0"/>
        <w:autoSpaceDE w:val="0"/>
        <w:autoSpaceDN w:val="0"/>
        <w:adjustRightInd w:val="0"/>
        <w:rPr>
          <w:rFonts w:ascii="Arial" w:hAnsi="Arial" w:cs="Arial"/>
        </w:rPr>
      </w:pPr>
      <w:r>
        <w:rPr>
          <w:rFonts w:ascii="Arial" w:hAnsi="Arial" w:cs="Arial"/>
        </w:rPr>
        <w:t>All learning managers</w:t>
      </w:r>
      <w:r w:rsidR="00EA1775" w:rsidRPr="00EA1775">
        <w:rPr>
          <w:rFonts w:ascii="Arial" w:hAnsi="Arial" w:cs="Arial"/>
        </w:rPr>
        <w:t xml:space="preserve"> will be required to establish new classroom</w:t>
      </w:r>
      <w:r w:rsidR="005355DC">
        <w:rPr>
          <w:rFonts w:ascii="Arial" w:hAnsi="Arial" w:cs="Arial"/>
        </w:rPr>
        <w:t xml:space="preserve"> environments to promote optimal learning </w:t>
      </w:r>
      <w:r w:rsidR="00EA1775" w:rsidRPr="00EA1775">
        <w:rPr>
          <w:rFonts w:ascii="Arial" w:hAnsi="Arial" w:cs="Arial"/>
        </w:rPr>
        <w:t>many times throughout their career</w:t>
      </w:r>
      <w:r w:rsidR="005355DC">
        <w:rPr>
          <w:rFonts w:ascii="Arial" w:hAnsi="Arial" w:cs="Arial"/>
        </w:rPr>
        <w:t>s</w:t>
      </w:r>
      <w:r>
        <w:rPr>
          <w:rFonts w:ascii="Arial" w:hAnsi="Arial" w:cs="Arial"/>
        </w:rPr>
        <w:t xml:space="preserve">. If </w:t>
      </w:r>
      <w:r w:rsidR="00C137CF">
        <w:rPr>
          <w:rFonts w:ascii="Arial" w:hAnsi="Arial" w:cs="Arial"/>
        </w:rPr>
        <w:t>the above factors are not taken into consideration and thoughtfully planned, the classroom environment may become unsafe and behavioral problems will be more likely to occur.</w:t>
      </w:r>
    </w:p>
    <w:p w14:paraId="1B787C7B" w14:textId="77777777" w:rsidR="00EA1775" w:rsidRPr="00EA1775" w:rsidRDefault="00EA1775" w:rsidP="00EA1775">
      <w:pPr>
        <w:widowControl w:val="0"/>
        <w:autoSpaceDE w:val="0"/>
        <w:autoSpaceDN w:val="0"/>
        <w:adjustRightInd w:val="0"/>
        <w:rPr>
          <w:rFonts w:ascii="Arial" w:hAnsi="Arial" w:cs="Arial"/>
        </w:rPr>
      </w:pPr>
    </w:p>
    <w:p w14:paraId="784C2C82" w14:textId="77777777" w:rsidR="00EA1775" w:rsidRDefault="00C137CF" w:rsidP="00EA1775">
      <w:pPr>
        <w:widowControl w:val="0"/>
        <w:autoSpaceDE w:val="0"/>
        <w:autoSpaceDN w:val="0"/>
        <w:adjustRightInd w:val="0"/>
        <w:rPr>
          <w:rFonts w:ascii="Arial" w:hAnsi="Arial" w:cs="Arial"/>
        </w:rPr>
      </w:pPr>
      <w:r>
        <w:rPr>
          <w:rFonts w:ascii="Arial" w:hAnsi="Arial" w:cs="Arial"/>
        </w:rPr>
        <w:t>Learning managers</w:t>
      </w:r>
      <w:r w:rsidR="005355DC">
        <w:rPr>
          <w:rFonts w:ascii="Arial" w:hAnsi="Arial" w:cs="Arial"/>
        </w:rPr>
        <w:t xml:space="preserve"> </w:t>
      </w:r>
      <w:r>
        <w:rPr>
          <w:rFonts w:ascii="Arial" w:hAnsi="Arial" w:cs="Arial"/>
        </w:rPr>
        <w:t>can tailor</w:t>
      </w:r>
      <w:r w:rsidR="00EA1775" w:rsidRPr="00EA1775">
        <w:rPr>
          <w:rFonts w:ascii="Arial" w:hAnsi="Arial" w:cs="Arial"/>
        </w:rPr>
        <w:t xml:space="preserve"> </w:t>
      </w:r>
      <w:r>
        <w:rPr>
          <w:rFonts w:ascii="Arial" w:hAnsi="Arial" w:cs="Arial"/>
        </w:rPr>
        <w:t xml:space="preserve">the resource package </w:t>
      </w:r>
      <w:r w:rsidR="00EA1775" w:rsidRPr="00EA1775">
        <w:rPr>
          <w:rFonts w:ascii="Arial" w:hAnsi="Arial" w:cs="Arial"/>
        </w:rPr>
        <w:t xml:space="preserve">to suit </w:t>
      </w:r>
      <w:r>
        <w:rPr>
          <w:rFonts w:ascii="Arial" w:hAnsi="Arial" w:cs="Arial"/>
        </w:rPr>
        <w:t xml:space="preserve">their </w:t>
      </w:r>
      <w:r w:rsidR="00C82677">
        <w:rPr>
          <w:rFonts w:ascii="Arial" w:hAnsi="Arial" w:cs="Arial"/>
        </w:rPr>
        <w:t>particular</w:t>
      </w:r>
      <w:r>
        <w:rPr>
          <w:rFonts w:ascii="Arial" w:hAnsi="Arial" w:cs="Arial"/>
        </w:rPr>
        <w:t xml:space="preserve"> cohort.</w:t>
      </w:r>
      <w:r w:rsidR="00C82677">
        <w:rPr>
          <w:rFonts w:ascii="Arial" w:hAnsi="Arial" w:cs="Arial"/>
        </w:rPr>
        <w:t xml:space="preserve"> </w:t>
      </w:r>
      <w:r w:rsidR="005355DC">
        <w:rPr>
          <w:rFonts w:ascii="Arial" w:hAnsi="Arial" w:cs="Arial"/>
        </w:rPr>
        <w:t>R</w:t>
      </w:r>
      <w:r w:rsidR="00EA1775" w:rsidRPr="00EA1775">
        <w:rPr>
          <w:rFonts w:ascii="Arial" w:hAnsi="Arial" w:cs="Arial"/>
        </w:rPr>
        <w:t>elev</w:t>
      </w:r>
      <w:r w:rsidR="00C82677">
        <w:rPr>
          <w:rFonts w:ascii="Arial" w:hAnsi="Arial" w:cs="Arial"/>
        </w:rPr>
        <w:t xml:space="preserve">ant and realistic activities have been included which </w:t>
      </w:r>
      <w:r w:rsidR="00EA1775" w:rsidRPr="00EA1775">
        <w:rPr>
          <w:rFonts w:ascii="Arial" w:hAnsi="Arial" w:cs="Arial"/>
        </w:rPr>
        <w:t>assist with making the start of the school year a positive experience for all</w:t>
      </w:r>
      <w:r w:rsidR="00C82677">
        <w:rPr>
          <w:rFonts w:ascii="Arial" w:hAnsi="Arial" w:cs="Arial"/>
        </w:rPr>
        <w:t xml:space="preserve">. </w:t>
      </w:r>
    </w:p>
    <w:p w14:paraId="1D546F6A" w14:textId="77777777" w:rsidR="00C82677" w:rsidRDefault="00C82677" w:rsidP="00EA1775">
      <w:pPr>
        <w:widowControl w:val="0"/>
        <w:autoSpaceDE w:val="0"/>
        <w:autoSpaceDN w:val="0"/>
        <w:adjustRightInd w:val="0"/>
        <w:rPr>
          <w:rFonts w:ascii="Arial" w:hAnsi="Arial" w:cs="Arial"/>
        </w:rPr>
      </w:pPr>
    </w:p>
    <w:p w14:paraId="4B42F678" w14:textId="77777777" w:rsidR="00C82677" w:rsidRDefault="00C82677" w:rsidP="00EA1775">
      <w:pPr>
        <w:widowControl w:val="0"/>
        <w:autoSpaceDE w:val="0"/>
        <w:autoSpaceDN w:val="0"/>
        <w:adjustRightInd w:val="0"/>
        <w:rPr>
          <w:rFonts w:ascii="Arial" w:hAnsi="Arial" w:cs="Arial"/>
        </w:rPr>
      </w:pPr>
      <w:r>
        <w:rPr>
          <w:rFonts w:ascii="Arial" w:hAnsi="Arial" w:cs="Arial"/>
        </w:rPr>
        <w:t xml:space="preserve">The package has been divided into five main areas. These include rules, routines, physical environment, emotional environment and classroom culture. Each domain includes a definition, factors to be considered, practical strategies, images and activities. Each area provides learning managers with a way to establish these concepts within the classroom. </w:t>
      </w:r>
    </w:p>
    <w:p w14:paraId="62F645F0" w14:textId="77777777" w:rsidR="00C82677" w:rsidRPr="00EA1775" w:rsidRDefault="00C82677" w:rsidP="00EA1775">
      <w:pPr>
        <w:widowControl w:val="0"/>
        <w:autoSpaceDE w:val="0"/>
        <w:autoSpaceDN w:val="0"/>
        <w:adjustRightInd w:val="0"/>
        <w:rPr>
          <w:rFonts w:ascii="Arial" w:hAnsi="Arial" w:cs="Arial"/>
        </w:rPr>
      </w:pPr>
    </w:p>
    <w:p w14:paraId="1CE5FB0E" w14:textId="77777777" w:rsidR="00EA1775" w:rsidRPr="00EA1775" w:rsidRDefault="00EA1775" w:rsidP="00EA1775">
      <w:pPr>
        <w:widowControl w:val="0"/>
        <w:tabs>
          <w:tab w:val="left" w:pos="220"/>
          <w:tab w:val="left" w:pos="720"/>
        </w:tabs>
        <w:autoSpaceDE w:val="0"/>
        <w:autoSpaceDN w:val="0"/>
        <w:adjustRightInd w:val="0"/>
        <w:rPr>
          <w:rFonts w:ascii="Arial" w:hAnsi="Arial" w:cs="Arial"/>
          <w:b/>
        </w:rPr>
      </w:pPr>
      <w:r w:rsidRPr="00EA1775">
        <w:rPr>
          <w:rFonts w:ascii="Arial" w:hAnsi="Arial" w:cs="Arial"/>
          <w:b/>
        </w:rPr>
        <w:t>What is the significance of your focus topic and the resource in relation to the broader notion of Resilience and SEL?</w:t>
      </w:r>
    </w:p>
    <w:p w14:paraId="3DDD0D05" w14:textId="77777777" w:rsidR="00EA1775" w:rsidRDefault="00EA1775" w:rsidP="00EA1775">
      <w:pPr>
        <w:widowControl w:val="0"/>
        <w:autoSpaceDE w:val="0"/>
        <w:autoSpaceDN w:val="0"/>
        <w:adjustRightInd w:val="0"/>
        <w:rPr>
          <w:rFonts w:ascii="Arial" w:hAnsi="Arial" w:cs="Arial"/>
          <w:sz w:val="26"/>
          <w:szCs w:val="26"/>
        </w:rPr>
      </w:pPr>
    </w:p>
    <w:p w14:paraId="644956D9" w14:textId="77777777" w:rsidR="00EA1775" w:rsidRDefault="00C82677" w:rsidP="00EA1775">
      <w:pPr>
        <w:widowControl w:val="0"/>
        <w:autoSpaceDE w:val="0"/>
        <w:autoSpaceDN w:val="0"/>
        <w:adjustRightInd w:val="0"/>
        <w:rPr>
          <w:rFonts w:ascii="Arial" w:hAnsi="Arial" w:cs="Arial"/>
        </w:rPr>
      </w:pPr>
      <w:r>
        <w:rPr>
          <w:rFonts w:ascii="Arial" w:hAnsi="Arial" w:cs="Arial"/>
        </w:rPr>
        <w:t xml:space="preserve">If the </w:t>
      </w:r>
      <w:r w:rsidR="00EA1775" w:rsidRPr="00EA1775">
        <w:rPr>
          <w:rFonts w:ascii="Arial" w:hAnsi="Arial" w:cs="Arial"/>
        </w:rPr>
        <w:t>learning manager seeks to establish a positive culture within the classroom from the first day and seeks to embed the notion of resilience and social emotion learning into this positive culture</w:t>
      </w:r>
      <w:r>
        <w:rPr>
          <w:rFonts w:ascii="Arial" w:hAnsi="Arial" w:cs="Arial"/>
        </w:rPr>
        <w:t>,</w:t>
      </w:r>
      <w:r w:rsidR="00EA1775" w:rsidRPr="00EA1775">
        <w:rPr>
          <w:rFonts w:ascii="Arial" w:hAnsi="Arial" w:cs="Arial"/>
        </w:rPr>
        <w:t xml:space="preserve"> </w:t>
      </w:r>
      <w:r>
        <w:rPr>
          <w:rFonts w:ascii="Arial" w:hAnsi="Arial" w:cs="Arial"/>
        </w:rPr>
        <w:t>students will feel</w:t>
      </w:r>
      <w:r w:rsidR="00EA1775" w:rsidRPr="00EA1775">
        <w:rPr>
          <w:rFonts w:ascii="Arial" w:hAnsi="Arial" w:cs="Arial"/>
        </w:rPr>
        <w:t xml:space="preserve"> more supported and are more likely to learn and feel comfortable within this environment.</w:t>
      </w:r>
    </w:p>
    <w:p w14:paraId="6C95C175" w14:textId="77777777" w:rsidR="00EA1775" w:rsidRPr="00EA1775" w:rsidRDefault="00EA1775" w:rsidP="00EA1775">
      <w:pPr>
        <w:widowControl w:val="0"/>
        <w:autoSpaceDE w:val="0"/>
        <w:autoSpaceDN w:val="0"/>
        <w:adjustRightInd w:val="0"/>
        <w:rPr>
          <w:rFonts w:ascii="Arial" w:hAnsi="Arial" w:cs="Arial"/>
        </w:rPr>
      </w:pPr>
    </w:p>
    <w:p w14:paraId="482BA4A8" w14:textId="77777777" w:rsidR="00EA1775" w:rsidRPr="00EA1775" w:rsidRDefault="00EA1775" w:rsidP="00EA1775">
      <w:pPr>
        <w:widowControl w:val="0"/>
        <w:autoSpaceDE w:val="0"/>
        <w:autoSpaceDN w:val="0"/>
        <w:adjustRightInd w:val="0"/>
        <w:rPr>
          <w:rFonts w:ascii="Arial" w:hAnsi="Arial" w:cs="Arial"/>
        </w:rPr>
      </w:pPr>
      <w:r>
        <w:rPr>
          <w:rFonts w:ascii="Arial" w:hAnsi="Arial" w:cs="Arial"/>
        </w:rPr>
        <w:t>T</w:t>
      </w:r>
      <w:r w:rsidRPr="00EA1775">
        <w:rPr>
          <w:rFonts w:ascii="Arial" w:hAnsi="Arial" w:cs="Arial"/>
        </w:rPr>
        <w:t xml:space="preserve">eaching today in the world of </w:t>
      </w:r>
      <w:r w:rsidR="00C82677">
        <w:rPr>
          <w:rFonts w:ascii="Arial" w:hAnsi="Arial" w:cs="Arial"/>
        </w:rPr>
        <w:t>globalis</w:t>
      </w:r>
      <w:r w:rsidR="00C82677" w:rsidRPr="00EA1775">
        <w:rPr>
          <w:rFonts w:ascii="Arial" w:hAnsi="Arial" w:cs="Arial"/>
        </w:rPr>
        <w:t>ation</w:t>
      </w:r>
      <w:r w:rsidRPr="00EA1775">
        <w:rPr>
          <w:rFonts w:ascii="Arial" w:hAnsi="Arial" w:cs="Arial"/>
        </w:rPr>
        <w:t xml:space="preserve">, new technologies and social structures needs to be </w:t>
      </w:r>
      <w:r w:rsidR="00C82677" w:rsidRPr="00EA1775">
        <w:rPr>
          <w:rFonts w:ascii="Arial" w:hAnsi="Arial" w:cs="Arial"/>
        </w:rPr>
        <w:t>relevant</w:t>
      </w:r>
      <w:r w:rsidRPr="00EA1775">
        <w:rPr>
          <w:rFonts w:ascii="Arial" w:hAnsi="Arial" w:cs="Arial"/>
        </w:rPr>
        <w:t xml:space="preserve"> to </w:t>
      </w:r>
      <w:r w:rsidR="00C82677" w:rsidRPr="00EA1775">
        <w:rPr>
          <w:rFonts w:ascii="Arial" w:hAnsi="Arial" w:cs="Arial"/>
        </w:rPr>
        <w:t>today’s</w:t>
      </w:r>
      <w:r w:rsidRPr="00EA1775">
        <w:rPr>
          <w:rFonts w:ascii="Arial" w:hAnsi="Arial" w:cs="Arial"/>
        </w:rPr>
        <w:t xml:space="preserve"> </w:t>
      </w:r>
      <w:r w:rsidR="00A04227" w:rsidRPr="00EA1775">
        <w:rPr>
          <w:rFonts w:ascii="Arial" w:hAnsi="Arial" w:cs="Arial"/>
        </w:rPr>
        <w:t>students</w:t>
      </w:r>
      <w:r w:rsidRPr="00EA1775">
        <w:rPr>
          <w:rFonts w:ascii="Arial" w:hAnsi="Arial" w:cs="Arial"/>
        </w:rPr>
        <w:t>. Teaching needs to</w:t>
      </w:r>
      <w:r w:rsidR="00A04227">
        <w:rPr>
          <w:rFonts w:ascii="Arial" w:hAnsi="Arial" w:cs="Arial"/>
        </w:rPr>
        <w:t xml:space="preserve"> be</w:t>
      </w:r>
      <w:r w:rsidRPr="00EA1775">
        <w:rPr>
          <w:rFonts w:ascii="Arial" w:hAnsi="Arial" w:cs="Arial"/>
        </w:rPr>
        <w:t xml:space="preserve"> develop</w:t>
      </w:r>
      <w:r w:rsidR="00A04227">
        <w:rPr>
          <w:rFonts w:ascii="Arial" w:hAnsi="Arial" w:cs="Arial"/>
        </w:rPr>
        <w:t>ed</w:t>
      </w:r>
      <w:r w:rsidRPr="00EA1775">
        <w:rPr>
          <w:rFonts w:ascii="Arial" w:hAnsi="Arial" w:cs="Arial"/>
        </w:rPr>
        <w:t xml:space="preserve"> with the new ideologies that are </w:t>
      </w:r>
      <w:r w:rsidR="00A04227" w:rsidRPr="00EA1775">
        <w:rPr>
          <w:rFonts w:ascii="Arial" w:hAnsi="Arial" w:cs="Arial"/>
        </w:rPr>
        <w:t>available</w:t>
      </w:r>
      <w:r w:rsidRPr="00EA1775">
        <w:rPr>
          <w:rFonts w:ascii="Arial" w:hAnsi="Arial" w:cs="Arial"/>
        </w:rPr>
        <w:t xml:space="preserve">. Incorporating social and emotional learning into the classroom can be a way of creating a </w:t>
      </w:r>
      <w:r w:rsidR="00A04227">
        <w:rPr>
          <w:rFonts w:ascii="Arial" w:hAnsi="Arial" w:cs="Arial"/>
        </w:rPr>
        <w:t>trul</w:t>
      </w:r>
      <w:r w:rsidR="00A04227" w:rsidRPr="00EA1775">
        <w:rPr>
          <w:rFonts w:ascii="Arial" w:hAnsi="Arial" w:cs="Arial"/>
        </w:rPr>
        <w:t>y</w:t>
      </w:r>
      <w:r w:rsidRPr="00EA1775">
        <w:rPr>
          <w:rFonts w:ascii="Arial" w:hAnsi="Arial" w:cs="Arial"/>
        </w:rPr>
        <w:t xml:space="preserve"> </w:t>
      </w:r>
      <w:r w:rsidR="00A04227" w:rsidRPr="00EA1775">
        <w:rPr>
          <w:rFonts w:ascii="Arial" w:hAnsi="Arial" w:cs="Arial"/>
        </w:rPr>
        <w:lastRenderedPageBreak/>
        <w:t>collaborative</w:t>
      </w:r>
      <w:r w:rsidRPr="00EA1775">
        <w:rPr>
          <w:rFonts w:ascii="Arial" w:hAnsi="Arial" w:cs="Arial"/>
        </w:rPr>
        <w:t xml:space="preserve"> classroom where rules and routines are jointly arrived at and adhered to in order to create a welcoming classroom.</w:t>
      </w:r>
    </w:p>
    <w:p w14:paraId="4D58A450" w14:textId="77777777" w:rsidR="00EA1775" w:rsidRDefault="00EA1775" w:rsidP="00EA1775">
      <w:pPr>
        <w:widowControl w:val="0"/>
        <w:autoSpaceDE w:val="0"/>
        <w:autoSpaceDN w:val="0"/>
        <w:adjustRightInd w:val="0"/>
        <w:rPr>
          <w:rFonts w:ascii="Arial" w:hAnsi="Arial" w:cs="Arial"/>
          <w:sz w:val="26"/>
          <w:szCs w:val="26"/>
        </w:rPr>
      </w:pPr>
    </w:p>
    <w:p w14:paraId="5CA45E63" w14:textId="77777777" w:rsidR="00EA1775" w:rsidRDefault="00EA1775" w:rsidP="00EA1775">
      <w:pPr>
        <w:widowControl w:val="0"/>
        <w:autoSpaceDE w:val="0"/>
        <w:autoSpaceDN w:val="0"/>
        <w:adjustRightInd w:val="0"/>
        <w:rPr>
          <w:rFonts w:ascii="Arial" w:hAnsi="Arial" w:cs="Arial"/>
          <w:sz w:val="26"/>
          <w:szCs w:val="26"/>
        </w:rPr>
      </w:pPr>
    </w:p>
    <w:p w14:paraId="28C5E730" w14:textId="77777777" w:rsidR="00EA1775" w:rsidRDefault="00EA1775" w:rsidP="00EA1775">
      <w:pPr>
        <w:widowControl w:val="0"/>
        <w:tabs>
          <w:tab w:val="left" w:pos="220"/>
          <w:tab w:val="left" w:pos="720"/>
        </w:tabs>
        <w:autoSpaceDE w:val="0"/>
        <w:autoSpaceDN w:val="0"/>
        <w:adjustRightInd w:val="0"/>
        <w:rPr>
          <w:rFonts w:ascii="Arial" w:hAnsi="Arial" w:cs="Arial"/>
          <w:b/>
          <w:sz w:val="26"/>
          <w:szCs w:val="26"/>
        </w:rPr>
      </w:pPr>
      <w:r w:rsidRPr="00EA1775">
        <w:rPr>
          <w:rFonts w:ascii="Arial" w:hAnsi="Arial" w:cs="Arial"/>
          <w:b/>
          <w:sz w:val="26"/>
          <w:szCs w:val="26"/>
        </w:rPr>
        <w:t>What partnerships can be generated through the use of the resource, and how is “connectedness” to stakeholders developed?</w:t>
      </w:r>
    </w:p>
    <w:p w14:paraId="4B42F381" w14:textId="77777777" w:rsidR="00A04227" w:rsidRPr="00EA1775" w:rsidRDefault="00A04227" w:rsidP="00EA1775">
      <w:pPr>
        <w:widowControl w:val="0"/>
        <w:tabs>
          <w:tab w:val="left" w:pos="220"/>
          <w:tab w:val="left" w:pos="720"/>
        </w:tabs>
        <w:autoSpaceDE w:val="0"/>
        <w:autoSpaceDN w:val="0"/>
        <w:adjustRightInd w:val="0"/>
        <w:rPr>
          <w:rFonts w:ascii="Arial" w:hAnsi="Arial" w:cs="Arial"/>
          <w:b/>
          <w:sz w:val="26"/>
          <w:szCs w:val="26"/>
        </w:rPr>
      </w:pPr>
    </w:p>
    <w:p w14:paraId="62847840" w14:textId="77777777" w:rsidR="002659A5" w:rsidRPr="00A04227" w:rsidRDefault="00EA1775" w:rsidP="00EA1775">
      <w:r w:rsidRPr="00A04227">
        <w:rPr>
          <w:rFonts w:ascii="Arial" w:hAnsi="Arial" w:cs="Arial"/>
        </w:rPr>
        <w:t xml:space="preserve">Learning managers will develop positive partnerships with their learners as they engage in the use of this </w:t>
      </w:r>
      <w:r w:rsidR="00A04227">
        <w:rPr>
          <w:rFonts w:ascii="Arial" w:hAnsi="Arial" w:cs="Arial"/>
        </w:rPr>
        <w:t>resource</w:t>
      </w:r>
      <w:r w:rsidRPr="00A04227">
        <w:rPr>
          <w:rFonts w:ascii="Arial" w:hAnsi="Arial" w:cs="Arial"/>
        </w:rPr>
        <w:t>.</w:t>
      </w:r>
      <w:r w:rsidR="00A04227">
        <w:rPr>
          <w:rFonts w:ascii="Arial" w:hAnsi="Arial" w:cs="Arial"/>
        </w:rPr>
        <w:t xml:space="preserve"> As a result, students will be able contribute positively to the school community and wider community. </w:t>
      </w:r>
      <w:r w:rsidRPr="00A04227">
        <w:rPr>
          <w:rFonts w:ascii="Arial" w:hAnsi="Arial" w:cs="Arial"/>
        </w:rPr>
        <w:t>Connectedness with learners i</w:t>
      </w:r>
      <w:r w:rsidR="00A04227">
        <w:rPr>
          <w:rFonts w:ascii="Arial" w:hAnsi="Arial" w:cs="Arial"/>
        </w:rPr>
        <w:t xml:space="preserve">s vital for success </w:t>
      </w:r>
      <w:r w:rsidRPr="00A04227">
        <w:rPr>
          <w:rFonts w:ascii="Arial" w:hAnsi="Arial" w:cs="Arial"/>
        </w:rPr>
        <w:t>and is developed through the activities and actions recommended by this resource.</w:t>
      </w:r>
      <w:r w:rsidR="00A04227">
        <w:rPr>
          <w:rFonts w:ascii="Arial" w:hAnsi="Arial" w:cs="Arial"/>
        </w:rPr>
        <w:t xml:space="preserve"> </w:t>
      </w:r>
    </w:p>
    <w:sectPr w:rsidR="002659A5" w:rsidRPr="00A04227" w:rsidSect="004863B5">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FBF35" w14:textId="77777777" w:rsidR="00A04227" w:rsidRDefault="00A04227" w:rsidP="00A04227">
      <w:r>
        <w:separator/>
      </w:r>
    </w:p>
  </w:endnote>
  <w:endnote w:type="continuationSeparator" w:id="0">
    <w:p w14:paraId="7BCDF8F6" w14:textId="77777777" w:rsidR="00A04227" w:rsidRDefault="00A04227" w:rsidP="00A0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607AB" w14:textId="77777777" w:rsidR="00A04227" w:rsidRDefault="00A04227" w:rsidP="00A04227">
      <w:r>
        <w:separator/>
      </w:r>
    </w:p>
  </w:footnote>
  <w:footnote w:type="continuationSeparator" w:id="0">
    <w:p w14:paraId="2236CF03" w14:textId="77777777" w:rsidR="00A04227" w:rsidRDefault="00A04227" w:rsidP="00A0422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775"/>
    <w:rsid w:val="002659A5"/>
    <w:rsid w:val="004863B5"/>
    <w:rsid w:val="005355DC"/>
    <w:rsid w:val="00800CE6"/>
    <w:rsid w:val="00A04227"/>
    <w:rsid w:val="00C137CF"/>
    <w:rsid w:val="00C82677"/>
    <w:rsid w:val="00EA17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FC02E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4227"/>
    <w:pPr>
      <w:tabs>
        <w:tab w:val="center" w:pos="4320"/>
        <w:tab w:val="right" w:pos="8640"/>
      </w:tabs>
    </w:pPr>
  </w:style>
  <w:style w:type="character" w:customStyle="1" w:styleId="HeaderChar">
    <w:name w:val="Header Char"/>
    <w:basedOn w:val="DefaultParagraphFont"/>
    <w:link w:val="Header"/>
    <w:uiPriority w:val="99"/>
    <w:rsid w:val="00A04227"/>
  </w:style>
  <w:style w:type="paragraph" w:styleId="Footer">
    <w:name w:val="footer"/>
    <w:basedOn w:val="Normal"/>
    <w:link w:val="FooterChar"/>
    <w:uiPriority w:val="99"/>
    <w:unhideWhenUsed/>
    <w:rsid w:val="00A04227"/>
    <w:pPr>
      <w:tabs>
        <w:tab w:val="center" w:pos="4320"/>
        <w:tab w:val="right" w:pos="8640"/>
      </w:tabs>
    </w:pPr>
  </w:style>
  <w:style w:type="character" w:customStyle="1" w:styleId="FooterChar">
    <w:name w:val="Footer Char"/>
    <w:basedOn w:val="DefaultParagraphFont"/>
    <w:link w:val="Footer"/>
    <w:uiPriority w:val="99"/>
    <w:rsid w:val="00A0422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4227"/>
    <w:pPr>
      <w:tabs>
        <w:tab w:val="center" w:pos="4320"/>
        <w:tab w:val="right" w:pos="8640"/>
      </w:tabs>
    </w:pPr>
  </w:style>
  <w:style w:type="character" w:customStyle="1" w:styleId="HeaderChar">
    <w:name w:val="Header Char"/>
    <w:basedOn w:val="DefaultParagraphFont"/>
    <w:link w:val="Header"/>
    <w:uiPriority w:val="99"/>
    <w:rsid w:val="00A04227"/>
  </w:style>
  <w:style w:type="paragraph" w:styleId="Footer">
    <w:name w:val="footer"/>
    <w:basedOn w:val="Normal"/>
    <w:link w:val="FooterChar"/>
    <w:uiPriority w:val="99"/>
    <w:unhideWhenUsed/>
    <w:rsid w:val="00A04227"/>
    <w:pPr>
      <w:tabs>
        <w:tab w:val="center" w:pos="4320"/>
        <w:tab w:val="right" w:pos="8640"/>
      </w:tabs>
    </w:pPr>
  </w:style>
  <w:style w:type="character" w:customStyle="1" w:styleId="FooterChar">
    <w:name w:val="Footer Char"/>
    <w:basedOn w:val="DefaultParagraphFont"/>
    <w:link w:val="Footer"/>
    <w:uiPriority w:val="99"/>
    <w:rsid w:val="00A04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477</Words>
  <Characters>2724</Characters>
  <Application>Microsoft Macintosh Word</Application>
  <DocSecurity>0</DocSecurity>
  <Lines>22</Lines>
  <Paragraphs>6</Paragraphs>
  <ScaleCrop>false</ScaleCrop>
  <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Watson</dc:creator>
  <cp:keywords/>
  <dc:description/>
  <cp:lastModifiedBy>Justine Watson</cp:lastModifiedBy>
  <cp:revision>2</cp:revision>
  <cp:lastPrinted>2012-05-10T07:24:00Z</cp:lastPrinted>
  <dcterms:created xsi:type="dcterms:W3CDTF">2012-05-10T06:04:00Z</dcterms:created>
  <dcterms:modified xsi:type="dcterms:W3CDTF">2012-05-10T07:29:00Z</dcterms:modified>
</cp:coreProperties>
</file>